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EB2" w:rsidRDefault="00E75EB2" w:rsidP="00E75EB2">
      <w:pPr>
        <w:spacing w:line="360" w:lineRule="auto"/>
        <w:rPr>
          <w:sz w:val="22"/>
          <w:szCs w:val="22"/>
        </w:rPr>
      </w:pPr>
    </w:p>
    <w:p w:rsidR="00775959" w:rsidRDefault="00775959" w:rsidP="00E75EB2">
      <w:pPr>
        <w:pStyle w:val="MMKopfzeile"/>
        <w:rPr>
          <w:color w:val="6E6B60"/>
        </w:rPr>
      </w:pPr>
    </w:p>
    <w:p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A81FE7">
        <w:rPr>
          <w:noProof/>
          <w:color w:val="6E6B60"/>
        </w:rPr>
        <w:t>1</w:t>
      </w:r>
      <w:r w:rsidR="005D10C5">
        <w:rPr>
          <w:noProof/>
          <w:color w:val="6E6B60"/>
        </w:rPr>
        <w:t>7</w:t>
      </w:r>
      <w:r w:rsidR="00A81FE7">
        <w:rPr>
          <w:noProof/>
          <w:color w:val="6E6B60"/>
        </w:rPr>
        <w:t>. April 2023</w:t>
      </w:r>
      <w:r w:rsidR="003761FC" w:rsidRPr="001D621E">
        <w:rPr>
          <w:color w:val="6E6B60"/>
        </w:rPr>
        <w:fldChar w:fldCharType="end"/>
      </w:r>
    </w:p>
    <w:p w:rsidR="00E75EB2" w:rsidRPr="001D621E" w:rsidRDefault="00E75EB2" w:rsidP="00E75EB2">
      <w:pPr>
        <w:pStyle w:val="MMKopfzeile"/>
        <w:rPr>
          <w:color w:val="6E6B60"/>
        </w:rPr>
      </w:pPr>
      <w:r w:rsidRPr="001D621E">
        <w:rPr>
          <w:color w:val="6E6B60"/>
        </w:rPr>
        <w:t xml:space="preserve">Medienmitteilung </w:t>
      </w:r>
      <w:r w:rsidR="00E766EE">
        <w:rPr>
          <w:color w:val="6E6B60"/>
        </w:rPr>
        <w:t xml:space="preserve">zum </w:t>
      </w:r>
      <w:r w:rsidR="00E766EE" w:rsidRPr="00E766EE">
        <w:rPr>
          <w:color w:val="6E6B60"/>
        </w:rPr>
        <w:t>Liechtensteiner ZukunftsForum Alpen: «Meine Gesundheit, unser Klima» am. 30. Juni und 1. Juli 2023 in Schaan</w:t>
      </w:r>
    </w:p>
    <w:p w:rsidR="00E766EE" w:rsidRDefault="00C51323" w:rsidP="001D621E">
      <w:pPr>
        <w:pStyle w:val="MMLead"/>
        <w:jc w:val="left"/>
        <w:rPr>
          <w:color w:val="A2BF2F"/>
          <w:sz w:val="28"/>
          <w:szCs w:val="28"/>
        </w:rPr>
      </w:pPr>
      <w:r>
        <w:rPr>
          <w:color w:val="A2BF2F"/>
          <w:sz w:val="28"/>
          <w:szCs w:val="28"/>
        </w:rPr>
        <w:t xml:space="preserve">Liechtensteiner ZukunftsForum Alpen: </w:t>
      </w:r>
      <w:bookmarkStart w:id="0" w:name="_GoBack"/>
      <w:bookmarkEnd w:id="0"/>
      <w:r w:rsidR="00F35952">
        <w:rPr>
          <w:color w:val="A2BF2F"/>
          <w:sz w:val="28"/>
          <w:szCs w:val="28"/>
        </w:rPr>
        <w:t>«Meine Gesundheit, unser Klima»</w:t>
      </w:r>
    </w:p>
    <w:p w:rsidR="00E766EE" w:rsidRDefault="00E766EE" w:rsidP="00E766EE">
      <w:pPr>
        <w:rPr>
          <w:b/>
          <w:sz w:val="22"/>
          <w:szCs w:val="22"/>
        </w:rPr>
      </w:pPr>
      <w:r w:rsidRPr="00E766EE">
        <w:rPr>
          <w:b/>
          <w:sz w:val="22"/>
          <w:szCs w:val="22"/>
        </w:rPr>
        <w:t>Wie wirkt sich die Klimakrise auf unsere körperliche und psychische Gesundheit aus? Welche Massnahmen braucht es, damit wir und die Umwelt gesund bleiben? Diesen und weiteren Fragen widmet sich das erste Liechtensteiner ZukunftsForum Alpen am 30. Juni und 1. Juli 2023 in Schaan unter dem Titel «</w:t>
      </w:r>
      <w:r>
        <w:rPr>
          <w:b/>
          <w:sz w:val="22"/>
          <w:szCs w:val="22"/>
        </w:rPr>
        <w:t>Meine Gesundheit, unser Klima».</w:t>
      </w:r>
    </w:p>
    <w:p w:rsidR="00E766EE" w:rsidRPr="00E766EE" w:rsidRDefault="00E766EE" w:rsidP="00E766EE">
      <w:pPr>
        <w:rPr>
          <w:b/>
          <w:sz w:val="22"/>
          <w:szCs w:val="22"/>
        </w:rPr>
      </w:pPr>
    </w:p>
    <w:p w:rsidR="00E766EE" w:rsidRDefault="00E766EE" w:rsidP="00E766EE">
      <w:pPr>
        <w:rPr>
          <w:sz w:val="22"/>
          <w:szCs w:val="22"/>
        </w:rPr>
      </w:pPr>
      <w:r w:rsidRPr="00E766EE">
        <w:rPr>
          <w:sz w:val="22"/>
          <w:szCs w:val="22"/>
        </w:rPr>
        <w:t>Hitzesommer, Felsstürze, Krankheiten: Die Auswirkungen der Klimakrise bedrohen zunehmend unsere Gesundheit. Der Alpenraum ist stark von der Klimaerhitzung betroffen. Die Folgen können von Herzkreislaufproblemen, Allergien, Infektionskrankheiten bis hin zu Angstzuständen und Depressionen reichen. Gleichzeitig bietet der Alpenraum mit seinen einzigartigen Naturlandschaften und den verschiedenen Höhenlagen ein enormes Potenzial für die Gesundheit. Zwischen Gesundheitsförderung und Klimaschutz gibt es zudem zahlreiche Sy</w:t>
      </w:r>
      <w:r>
        <w:rPr>
          <w:sz w:val="22"/>
          <w:szCs w:val="22"/>
        </w:rPr>
        <w:t>nergien, die es zu nutzen gilt.</w:t>
      </w:r>
    </w:p>
    <w:p w:rsidR="00E766EE" w:rsidRPr="00E766EE" w:rsidRDefault="00E766EE" w:rsidP="00E766EE">
      <w:pPr>
        <w:rPr>
          <w:sz w:val="22"/>
          <w:szCs w:val="22"/>
        </w:rPr>
      </w:pPr>
    </w:p>
    <w:p w:rsidR="00E766EE" w:rsidRDefault="00E766EE" w:rsidP="00E766EE">
      <w:pPr>
        <w:rPr>
          <w:sz w:val="22"/>
          <w:szCs w:val="22"/>
        </w:rPr>
      </w:pPr>
      <w:r w:rsidRPr="00E766EE">
        <w:rPr>
          <w:sz w:val="22"/>
          <w:szCs w:val="22"/>
        </w:rPr>
        <w:t>An der internationalen Konferenz ZukunftsForum Alpen erwarten die Teilnehmenden Beiträge zu den Auswirkungen der Klimakrise auf die Gesundheit und Diskussionen über gute Beispiele und Massnahmen aus Wissenschaft und Praxis. Workshops und Präsentationen in kleiner Runde vertiefen die Themen Ernährung und Landwirtschaft, Bewegung, Krankheiten, Psychologie und Naturkatastrophen. Das Programm bietet einen interdisziplinären Austausch, die Möglichkeiten zum Netzwerken sowie spannende Exkursionen in Liechtenstein.</w:t>
      </w:r>
    </w:p>
    <w:p w:rsidR="00E766EE" w:rsidRPr="00E766EE" w:rsidRDefault="00E766EE" w:rsidP="00E766EE">
      <w:pPr>
        <w:rPr>
          <w:sz w:val="22"/>
          <w:szCs w:val="22"/>
        </w:rPr>
      </w:pPr>
    </w:p>
    <w:p w:rsidR="00E766EE" w:rsidRPr="00E766EE" w:rsidRDefault="00E766EE" w:rsidP="00E766EE">
      <w:pPr>
        <w:rPr>
          <w:b/>
          <w:sz w:val="22"/>
          <w:szCs w:val="22"/>
        </w:rPr>
      </w:pPr>
      <w:proofErr w:type="spellStart"/>
      <w:r w:rsidRPr="00E766EE">
        <w:rPr>
          <w:b/>
          <w:sz w:val="22"/>
          <w:szCs w:val="22"/>
        </w:rPr>
        <w:t>Keynotes</w:t>
      </w:r>
      <w:proofErr w:type="spellEnd"/>
    </w:p>
    <w:p w:rsidR="00E766EE" w:rsidRDefault="00E766EE" w:rsidP="00E766EE">
      <w:pPr>
        <w:rPr>
          <w:sz w:val="22"/>
          <w:szCs w:val="22"/>
        </w:rPr>
      </w:pPr>
      <w:r w:rsidRPr="00E766EE">
        <w:rPr>
          <w:sz w:val="22"/>
          <w:szCs w:val="22"/>
        </w:rPr>
        <w:t>Von schmelzenden Gletschern zur Notfallstation: Was machen die planetaren Krisen mit unserer Gesundheit? (Bea Albermann, Ärztin und Planetary Health Aktivistin, Zürich)</w:t>
      </w:r>
    </w:p>
    <w:p w:rsidR="00E766EE" w:rsidRPr="00E766EE" w:rsidRDefault="00E766EE" w:rsidP="00E766EE">
      <w:pPr>
        <w:rPr>
          <w:sz w:val="22"/>
          <w:szCs w:val="22"/>
        </w:rPr>
      </w:pPr>
    </w:p>
    <w:p w:rsidR="00E766EE" w:rsidRDefault="00E766EE" w:rsidP="00E766EE">
      <w:pPr>
        <w:rPr>
          <w:sz w:val="22"/>
          <w:szCs w:val="22"/>
          <w:lang w:val="de-DE"/>
        </w:rPr>
      </w:pPr>
      <w:r w:rsidRPr="00E766EE">
        <w:rPr>
          <w:sz w:val="22"/>
          <w:szCs w:val="22"/>
          <w:lang w:val="de-DE"/>
        </w:rPr>
        <w:t>Das Gesundheitspotential der Alpen: Der Einfluss der Umwelt auf die psychische und physische Gesundheit. (Arnulf Hartl, Immunologe und Leiter des Instituts für Ökomedizin der Paracelsus Medizinischen Universität Salzburg)</w:t>
      </w:r>
    </w:p>
    <w:p w:rsidR="001E1EC0" w:rsidRDefault="001E1EC0" w:rsidP="00E766EE">
      <w:pPr>
        <w:rPr>
          <w:sz w:val="22"/>
          <w:szCs w:val="22"/>
          <w:lang w:val="de-DE"/>
        </w:rPr>
      </w:pPr>
    </w:p>
    <w:p w:rsidR="001E1EC0" w:rsidRPr="001E1EC0" w:rsidRDefault="001E1EC0" w:rsidP="001E1EC0">
      <w:pPr>
        <w:rPr>
          <w:rFonts w:cstheme="minorBidi"/>
          <w:sz w:val="22"/>
          <w:szCs w:val="22"/>
        </w:rPr>
      </w:pPr>
      <w:r w:rsidRPr="001E1EC0">
        <w:rPr>
          <w:b/>
          <w:sz w:val="22"/>
          <w:szCs w:val="22"/>
        </w:rPr>
        <w:t>Programm und Anmeldung:</w:t>
      </w:r>
      <w:r w:rsidRPr="001E1EC0">
        <w:rPr>
          <w:sz w:val="22"/>
          <w:szCs w:val="22"/>
        </w:rPr>
        <w:t xml:space="preserve"> </w:t>
      </w:r>
      <w:hyperlink r:id="rId8" w:history="1">
        <w:r w:rsidRPr="001E1EC0">
          <w:rPr>
            <w:rStyle w:val="Hyperlink"/>
            <w:rFonts w:eastAsiaTheme="majorEastAsia"/>
            <w:sz w:val="22"/>
            <w:szCs w:val="22"/>
          </w:rPr>
          <w:t>www.zukunftsforumalpen.li</w:t>
        </w:r>
      </w:hyperlink>
    </w:p>
    <w:p w:rsidR="001E1EC0" w:rsidRPr="001E1EC0" w:rsidRDefault="001E1EC0" w:rsidP="00E766EE">
      <w:pPr>
        <w:rPr>
          <w:sz w:val="22"/>
          <w:szCs w:val="22"/>
        </w:rPr>
      </w:pPr>
    </w:p>
    <w:p w:rsidR="00E766EE" w:rsidRDefault="00E766EE" w:rsidP="00E766EE">
      <w:pPr>
        <w:rPr>
          <w:sz w:val="22"/>
          <w:szCs w:val="22"/>
        </w:rPr>
      </w:pPr>
      <w:bookmarkStart w:id="1" w:name="_Hlk124244981"/>
      <w:r w:rsidRPr="00E766EE">
        <w:rPr>
          <w:sz w:val="22"/>
          <w:szCs w:val="22"/>
        </w:rPr>
        <w:t>Das Liechtensteiner ZukunftsForum Alpen steht unter dem Patronat der Regierung des Fürstentums Liechtenstein und wird von der CIPRA International organisiert sowie von der Gemeinde Schaan finanziell unterstützt.</w:t>
      </w:r>
    </w:p>
    <w:p w:rsidR="00E766EE" w:rsidRPr="00E766EE" w:rsidRDefault="00E766EE" w:rsidP="00E766EE">
      <w:pPr>
        <w:rPr>
          <w:sz w:val="22"/>
          <w:szCs w:val="22"/>
        </w:rPr>
      </w:pPr>
    </w:p>
    <w:bookmarkEnd w:id="1"/>
    <w:p w:rsidR="00E75EB2" w:rsidRPr="00C8273D" w:rsidRDefault="001D621E" w:rsidP="001D621E">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9" w:history="1">
        <w:r w:rsidR="00C8273D" w:rsidRPr="00C8273D">
          <w:rPr>
            <w:color w:val="6E6B60"/>
            <w:u w:val="single"/>
          </w:rPr>
          <w:t>www.cipra.org/de/medienmitteilungen</w:t>
        </w:r>
      </w:hyperlink>
      <w:r w:rsidRPr="00C8273D">
        <w:rPr>
          <w:color w:val="6E6B60"/>
          <w:u w:val="single"/>
        </w:rPr>
        <w:t xml:space="preserve">  </w:t>
      </w:r>
    </w:p>
    <w:p w:rsidR="00E75EB2" w:rsidRPr="001D621E" w:rsidRDefault="00E75EB2" w:rsidP="001D621E">
      <w:pPr>
        <w:pStyle w:val="MMFusszeile"/>
        <w:spacing w:before="120"/>
        <w:contextualSpacing w:val="0"/>
        <w:rPr>
          <w:color w:val="6E6B60"/>
        </w:rPr>
      </w:pPr>
      <w:r w:rsidRPr="001D621E">
        <w:rPr>
          <w:color w:val="6E6B60"/>
        </w:rPr>
        <w:t>Rückfragen sind zu richten an:</w:t>
      </w:r>
    </w:p>
    <w:p w:rsidR="00E75EB2" w:rsidRDefault="00E766EE" w:rsidP="001D621E">
      <w:pPr>
        <w:pStyle w:val="MMFusszeile"/>
        <w:spacing w:before="120"/>
        <w:contextualSpacing w:val="0"/>
        <w:rPr>
          <w:color w:val="6E6B60"/>
          <w:u w:val="single"/>
        </w:rPr>
      </w:pPr>
      <w:r>
        <w:rPr>
          <w:color w:val="6E6B60"/>
        </w:rPr>
        <w:t xml:space="preserve">Anna Mehrmann, </w:t>
      </w:r>
      <w:hyperlink r:id="rId10" w:history="1">
        <w:r w:rsidRPr="00D64180">
          <w:rPr>
            <w:rStyle w:val="Hyperlink"/>
          </w:rPr>
          <w:t>futureforum@cipra.org</w:t>
        </w:r>
      </w:hyperlink>
      <w:r>
        <w:rPr>
          <w:color w:val="6E6B60"/>
        </w:rPr>
        <w:t>, 00423 237 5317</w:t>
      </w:r>
    </w:p>
    <w:p w:rsidR="001D621E" w:rsidRPr="001D621E" w:rsidRDefault="001D621E" w:rsidP="001D621E">
      <w:pPr>
        <w:pStyle w:val="MMFusszeile"/>
        <w:spacing w:before="120"/>
        <w:contextualSpacing w:val="0"/>
        <w:rPr>
          <w:color w:val="6E6B60"/>
        </w:rPr>
      </w:pPr>
    </w:p>
    <w:p w:rsidR="00AA3875" w:rsidRDefault="00AA3875" w:rsidP="001D621E">
      <w:pPr>
        <w:shd w:val="clear" w:color="auto" w:fill="C0BDB4"/>
        <w:spacing w:line="280" w:lineRule="atLeast"/>
        <w:rPr>
          <w:b/>
          <w:sz w:val="20"/>
          <w:szCs w:val="20"/>
          <w:lang w:val="de-DE"/>
        </w:rPr>
      </w:pPr>
      <w:r w:rsidRPr="00AA3875">
        <w:rPr>
          <w:b/>
          <w:sz w:val="20"/>
          <w:szCs w:val="20"/>
          <w:lang w:val="de-DE"/>
        </w:rPr>
        <w:t xml:space="preserve">CIPRA – für ein gutes Leben in den Alpen </w:t>
      </w:r>
    </w:p>
    <w:p w:rsidR="001D621E" w:rsidRPr="001D621E" w:rsidRDefault="00277A27" w:rsidP="001D621E">
      <w:pPr>
        <w:shd w:val="clear" w:color="auto" w:fill="C0BDB4"/>
        <w:spacing w:line="280" w:lineRule="atLeast"/>
        <w:rPr>
          <w:sz w:val="20"/>
          <w:szCs w:val="20"/>
        </w:rPr>
      </w:pPr>
      <w:r w:rsidRPr="00277A27">
        <w:rPr>
          <w:sz w:val="20"/>
          <w:szCs w:val="20"/>
        </w:rPr>
        <w:t>Die Internationale Alpenschutzkommission CIPRA ist eine gemeinnützige, nichtstaatliche Dachorganisation mit Vertretungen in sieben Alpenländern und einem Mitgliedernetzwerk aus über 100 Vereinen. Die CIPRA arbeitet auf wissenschaftlicher Grundlage mit vielfältiger Kommunikation, politischer Aufklärung und in praxisnahen Projekten für eine nachhaltige Entwicklung. Sie setzt sich für die Erhaltung des Natur- und Kulturerbes, für die Stärkung der regionalen Vielfalt und für gemeinsame Lösungen grenzüberschreitender Herausforderungen im Alpenraum ein</w:t>
      </w:r>
      <w:r>
        <w:rPr>
          <w:sz w:val="20"/>
          <w:szCs w:val="20"/>
        </w:rPr>
        <w:t>.</w:t>
      </w:r>
      <w:r w:rsidRPr="00277A27">
        <w:rPr>
          <w:sz w:val="20"/>
          <w:szCs w:val="20"/>
        </w:rPr>
        <w:t xml:space="preserve"> </w:t>
      </w:r>
      <w:r>
        <w:rPr>
          <w:sz w:val="20"/>
          <w:szCs w:val="20"/>
        </w:rPr>
        <w:t>(554</w:t>
      </w:r>
      <w:r w:rsidR="001D621E" w:rsidRPr="001D621E">
        <w:rPr>
          <w:sz w:val="20"/>
          <w:szCs w:val="20"/>
        </w:rPr>
        <w:t xml:space="preserve"> Zeichen inkl. Leerzeichen)</w:t>
      </w:r>
    </w:p>
    <w:p w:rsidR="00DF425B" w:rsidRPr="001D621E" w:rsidRDefault="00C51323" w:rsidP="001D621E">
      <w:pPr>
        <w:shd w:val="clear" w:color="auto" w:fill="C0BDB4"/>
        <w:spacing w:after="120" w:line="280" w:lineRule="atLeast"/>
        <w:rPr>
          <w:sz w:val="20"/>
          <w:szCs w:val="20"/>
        </w:rPr>
      </w:pPr>
      <w:hyperlink r:id="rId11" w:history="1">
        <w:r w:rsidR="001D621E" w:rsidRPr="001D621E">
          <w:rPr>
            <w:rStyle w:val="Hyperlink"/>
            <w:color w:val="auto"/>
            <w:sz w:val="20"/>
            <w:szCs w:val="20"/>
          </w:rPr>
          <w:t>www.cipra.org</w:t>
        </w:r>
      </w:hyperlink>
    </w:p>
    <w:sectPr w:rsidR="00DF425B" w:rsidRPr="001D621E" w:rsidSect="000E3C6B">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FE7" w:rsidRDefault="00A81FE7">
      <w:r>
        <w:separator/>
      </w:r>
    </w:p>
  </w:endnote>
  <w:endnote w:type="continuationSeparator" w:id="0">
    <w:p w:rsidR="00A81FE7" w:rsidRDefault="00A8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HelveticaNeueLT Pro 45 Lt">
    <w:panose1 w:val="020B0403020202020204"/>
    <w:charset w:val="00"/>
    <w:family w:val="swiss"/>
    <w:notTrueType/>
    <w:pitch w:val="variable"/>
    <w:sig w:usb0="800000AF" w:usb1="5000204A" w:usb2="00000000" w:usb3="00000000" w:csb0="0000009B" w:csb1="00000000"/>
  </w:font>
  <w:font w:name="HelveticaNeueLTStd-Lt">
    <w:altName w:val="Times New Roman"/>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86" w:rsidRDefault="00E40386" w:rsidP="00D56B60">
    <w:pPr>
      <w:framePr w:wrap="around" w:vAnchor="text" w:hAnchor="margin" w:y="1"/>
    </w:pPr>
    <w:r>
      <w:fldChar w:fldCharType="begin"/>
    </w:r>
    <w:r>
      <w:instrText xml:space="preserve">PAGE  </w:instrText>
    </w:r>
    <w:r>
      <w:fldChar w:fldCharType="end"/>
    </w:r>
  </w:p>
  <w:p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FE7" w:rsidRDefault="00A81FE7">
      <w:r>
        <w:separator/>
      </w:r>
    </w:p>
  </w:footnote>
  <w:footnote w:type="continuationSeparator" w:id="0">
    <w:p w:rsidR="00A81FE7" w:rsidRDefault="00A81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86" w:rsidRDefault="00E40386">
    <w:r>
      <w:rPr>
        <w:noProof/>
        <w:lang w:eastAsia="de-CH"/>
      </w:rPr>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959" w:rsidRDefault="00775959">
    <w:r>
      <w:rPr>
        <w:rFonts w:ascii="HelveticaNeueLT Pro 45 Lt" w:hAnsi="HelveticaNeueLT Pro 45 Lt"/>
        <w:noProof/>
        <w:lang w:eastAsia="de-CH"/>
      </w:rPr>
      <w:drawing>
        <wp:anchor distT="0" distB="0" distL="114300" distR="114300" simplePos="0" relativeHeight="251667456" behindDoc="0" locked="0" layoutInCell="1" allowOverlap="1">
          <wp:simplePos x="0" y="0"/>
          <wp:positionH relativeFrom="margin">
            <wp:align>right</wp:align>
          </wp:positionH>
          <wp:positionV relativeFrom="margin">
            <wp:posOffset>-1193800</wp:posOffset>
          </wp:positionV>
          <wp:extent cx="1666875" cy="1323975"/>
          <wp:effectExtent l="0" t="0" r="9525"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ukunftsforum_Alpen_FINAL_DE.jpg"/>
                  <pic:cNvPicPr/>
                </pic:nvPicPr>
                <pic:blipFill rotWithShape="1">
                  <a:blip r:embed="rId1" cstate="print">
                    <a:extLst>
                      <a:ext uri="{28A0092B-C50C-407E-A947-70E740481C1C}">
                        <a14:useLocalDpi xmlns:a14="http://schemas.microsoft.com/office/drawing/2010/main" val="0"/>
                      </a:ext>
                    </a:extLst>
                  </a:blip>
                  <a:srcRect l="13351" t="12550" r="13630" b="17668"/>
                  <a:stretch/>
                </pic:blipFill>
                <pic:spPr bwMode="auto">
                  <a:xfrm>
                    <a:off x="0" y="0"/>
                    <a:ext cx="1666875" cy="1323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40386" w:rsidRDefault="00775959">
    <w:r>
      <w:rPr>
        <w:rFonts w:ascii="HelveticaNeueLT Pro 45 Lt" w:hAnsi="HelveticaNeueLT Pro 45 Lt"/>
        <w:noProof/>
        <w:lang w:eastAsia="de-CH"/>
      </w:rPr>
      <w:drawing>
        <wp:anchor distT="0" distB="0" distL="114300" distR="114300" simplePos="0" relativeHeight="251666432" behindDoc="0" locked="0" layoutInCell="1" allowOverlap="1" wp14:anchorId="64876FB4" wp14:editId="3AD53CB5">
          <wp:simplePos x="0" y="0"/>
          <wp:positionH relativeFrom="page">
            <wp:align>center</wp:align>
          </wp:positionH>
          <wp:positionV relativeFrom="topMargin">
            <wp:align>bottom</wp:align>
          </wp:positionV>
          <wp:extent cx="1547495" cy="952500"/>
          <wp:effectExtent l="0" t="0" r="0" b="0"/>
          <wp:wrapSquare wrapText="bothSides"/>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LV_Regierung (2).jpg"/>
                  <pic:cNvPicPr/>
                </pic:nvPicPr>
                <pic:blipFill>
                  <a:blip r:embed="rId2">
                    <a:extLst>
                      <a:ext uri="{28A0092B-C50C-407E-A947-70E740481C1C}">
                        <a14:useLocalDpi xmlns:a14="http://schemas.microsoft.com/office/drawing/2010/main" val="0"/>
                      </a:ext>
                    </a:extLst>
                  </a:blip>
                  <a:stretch>
                    <a:fillRect/>
                  </a:stretch>
                </pic:blipFill>
                <pic:spPr>
                  <a:xfrm>
                    <a:off x="0" y="0"/>
                    <a:ext cx="1547495" cy="952500"/>
                  </a:xfrm>
                  <a:prstGeom prst="rect">
                    <a:avLst/>
                  </a:prstGeom>
                </pic:spPr>
              </pic:pic>
            </a:graphicData>
          </a:graphic>
          <wp14:sizeRelH relativeFrom="margin">
            <wp14:pctWidth>0</wp14:pctWidth>
          </wp14:sizeRelH>
          <wp14:sizeRelV relativeFrom="margin">
            <wp14:pctHeight>0</wp14:pctHeight>
          </wp14:sizeRelV>
        </wp:anchor>
      </w:drawing>
    </w:r>
    <w:r w:rsidR="00E40386">
      <w:rPr>
        <w:noProof/>
        <w:lang w:eastAsia="de-CH"/>
      </w:rP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3"/>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FE7"/>
    <w:rsid w:val="0002255B"/>
    <w:rsid w:val="00045798"/>
    <w:rsid w:val="00050F9F"/>
    <w:rsid w:val="00065831"/>
    <w:rsid w:val="000D09C7"/>
    <w:rsid w:val="000E3C6B"/>
    <w:rsid w:val="001041DB"/>
    <w:rsid w:val="00140A4E"/>
    <w:rsid w:val="00172122"/>
    <w:rsid w:val="00176174"/>
    <w:rsid w:val="001D3169"/>
    <w:rsid w:val="001D621E"/>
    <w:rsid w:val="001E1EC0"/>
    <w:rsid w:val="001F326A"/>
    <w:rsid w:val="002207AB"/>
    <w:rsid w:val="00233E32"/>
    <w:rsid w:val="00257403"/>
    <w:rsid w:val="00277A27"/>
    <w:rsid w:val="0028641B"/>
    <w:rsid w:val="002D5D20"/>
    <w:rsid w:val="002D6541"/>
    <w:rsid w:val="00344C5B"/>
    <w:rsid w:val="00353D4C"/>
    <w:rsid w:val="00360AAB"/>
    <w:rsid w:val="003639CB"/>
    <w:rsid w:val="003761FC"/>
    <w:rsid w:val="003C7913"/>
    <w:rsid w:val="0040247E"/>
    <w:rsid w:val="00462118"/>
    <w:rsid w:val="00476BBF"/>
    <w:rsid w:val="004A58A3"/>
    <w:rsid w:val="004C561E"/>
    <w:rsid w:val="00502650"/>
    <w:rsid w:val="00507ED5"/>
    <w:rsid w:val="00512335"/>
    <w:rsid w:val="00533351"/>
    <w:rsid w:val="005C4615"/>
    <w:rsid w:val="005D10C5"/>
    <w:rsid w:val="005F0F9B"/>
    <w:rsid w:val="006079CA"/>
    <w:rsid w:val="00636A0C"/>
    <w:rsid w:val="00650A26"/>
    <w:rsid w:val="0066627A"/>
    <w:rsid w:val="006F5CF9"/>
    <w:rsid w:val="007104A1"/>
    <w:rsid w:val="00721DB7"/>
    <w:rsid w:val="00775959"/>
    <w:rsid w:val="007A055F"/>
    <w:rsid w:val="007E03AF"/>
    <w:rsid w:val="00813249"/>
    <w:rsid w:val="00830206"/>
    <w:rsid w:val="008466F3"/>
    <w:rsid w:val="00850B1F"/>
    <w:rsid w:val="00890BD2"/>
    <w:rsid w:val="008E5038"/>
    <w:rsid w:val="008F77F5"/>
    <w:rsid w:val="00932D66"/>
    <w:rsid w:val="0094034C"/>
    <w:rsid w:val="00950F47"/>
    <w:rsid w:val="00973BA4"/>
    <w:rsid w:val="009D6EA3"/>
    <w:rsid w:val="009F325B"/>
    <w:rsid w:val="00A46B46"/>
    <w:rsid w:val="00A81892"/>
    <w:rsid w:val="00A81FE7"/>
    <w:rsid w:val="00A871EA"/>
    <w:rsid w:val="00AA3875"/>
    <w:rsid w:val="00B53307"/>
    <w:rsid w:val="00B823F3"/>
    <w:rsid w:val="00BA5D18"/>
    <w:rsid w:val="00BF7ACB"/>
    <w:rsid w:val="00C07C79"/>
    <w:rsid w:val="00C13854"/>
    <w:rsid w:val="00C16D1A"/>
    <w:rsid w:val="00C337CB"/>
    <w:rsid w:val="00C51323"/>
    <w:rsid w:val="00C8273D"/>
    <w:rsid w:val="00C9277E"/>
    <w:rsid w:val="00C94246"/>
    <w:rsid w:val="00CA1414"/>
    <w:rsid w:val="00CB632A"/>
    <w:rsid w:val="00D277B4"/>
    <w:rsid w:val="00D56B60"/>
    <w:rsid w:val="00D92ED8"/>
    <w:rsid w:val="00DA72F7"/>
    <w:rsid w:val="00DF425B"/>
    <w:rsid w:val="00E07C0E"/>
    <w:rsid w:val="00E15A8F"/>
    <w:rsid w:val="00E2279A"/>
    <w:rsid w:val="00E26D2F"/>
    <w:rsid w:val="00E40386"/>
    <w:rsid w:val="00E67ADA"/>
    <w:rsid w:val="00E75EB2"/>
    <w:rsid w:val="00E766EE"/>
    <w:rsid w:val="00E85CD0"/>
    <w:rsid w:val="00EA425B"/>
    <w:rsid w:val="00EB6ECC"/>
    <w:rsid w:val="00EE1365"/>
    <w:rsid w:val="00F004A2"/>
    <w:rsid w:val="00F35952"/>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D98800"/>
  <w15:docId w15:val="{8F18EC7F-73F9-4D8F-933D-0D6BDAFF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uiPriority w:val="99"/>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7308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sforumalpen.l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pra.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utureforum@cipra.org" TargetMode="External"/><Relationship Id="rId4" Type="http://schemas.openxmlformats.org/officeDocument/2006/relationships/settings" Target="settings.xml"/><Relationship Id="rId9" Type="http://schemas.openxmlformats.org/officeDocument/2006/relationships/hyperlink" Target="http://www.cipra.org/de/medienmitteilunge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40FB8-69D6-4416-8097-4B0AEA8E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Template>
  <TotalTime>0</TotalTime>
  <Pages>2</Pages>
  <Words>462</Words>
  <Characters>2913</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Anna MEHRMANN</dc:creator>
  <cp:lastModifiedBy>CIPRA International - Anna MEHRMANN</cp:lastModifiedBy>
  <cp:revision>7</cp:revision>
  <cp:lastPrinted>2011-04-15T14:05:00Z</cp:lastPrinted>
  <dcterms:created xsi:type="dcterms:W3CDTF">2023-04-13T06:43:00Z</dcterms:created>
  <dcterms:modified xsi:type="dcterms:W3CDTF">2023-04-17T14:18:00Z</dcterms:modified>
</cp:coreProperties>
</file>